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7D" w:rsidRPr="0042197D" w:rsidRDefault="0042197D" w:rsidP="0042197D">
      <w:pPr>
        <w:spacing w:after="0"/>
        <w:jc w:val="center"/>
        <w:rPr>
          <w:b/>
          <w:sz w:val="28"/>
          <w:szCs w:val="28"/>
          <w:u w:val="single"/>
        </w:rPr>
      </w:pPr>
      <w:r w:rsidRPr="0042197D">
        <w:rPr>
          <w:b/>
          <w:sz w:val="28"/>
          <w:szCs w:val="28"/>
          <w:u w:val="single"/>
        </w:rPr>
        <w:t>Journey Middle School</w:t>
      </w:r>
    </w:p>
    <w:p w:rsidR="005A634A" w:rsidRDefault="005A634A" w:rsidP="00285125">
      <w:pPr>
        <w:jc w:val="center"/>
        <w:rPr>
          <w:b/>
          <w:sz w:val="40"/>
          <w:szCs w:val="40"/>
          <w:u w:val="single"/>
        </w:rPr>
      </w:pPr>
    </w:p>
    <w:p w:rsidR="00285125" w:rsidRDefault="00285125" w:rsidP="00285125">
      <w:pPr>
        <w:jc w:val="center"/>
        <w:rPr>
          <w:b/>
          <w:sz w:val="40"/>
          <w:szCs w:val="40"/>
          <w:u w:val="single"/>
        </w:rPr>
      </w:pPr>
      <w:r w:rsidRPr="00285125">
        <w:rPr>
          <w:b/>
          <w:sz w:val="40"/>
          <w:szCs w:val="40"/>
          <w:u w:val="single"/>
        </w:rPr>
        <w:t>Grade 7 Supply List</w:t>
      </w:r>
    </w:p>
    <w:p w:rsidR="00285125" w:rsidRPr="00285125" w:rsidRDefault="00285125" w:rsidP="00285125">
      <w:pPr>
        <w:rPr>
          <w:b/>
        </w:rPr>
      </w:pPr>
      <w:r w:rsidRPr="00285125">
        <w:rPr>
          <w:b/>
          <w:sz w:val="40"/>
          <w:szCs w:val="40"/>
          <w:u w:val="single"/>
        </w:rPr>
        <w:t>Item Description</w:t>
      </w:r>
      <w:r w:rsidRPr="00285125">
        <w:rPr>
          <w:b/>
          <w:sz w:val="40"/>
          <w:szCs w:val="40"/>
          <w:u w:val="single"/>
        </w:rPr>
        <w:tab/>
      </w:r>
      <w:r w:rsidRPr="00285125">
        <w:rPr>
          <w:b/>
        </w:rPr>
        <w:tab/>
      </w:r>
      <w:r w:rsidRPr="00285125">
        <w:rPr>
          <w:b/>
        </w:rPr>
        <w:tab/>
      </w:r>
      <w:r w:rsidRPr="00285125">
        <w:rPr>
          <w:b/>
        </w:rPr>
        <w:tab/>
      </w:r>
      <w:r w:rsidRPr="00285125">
        <w:rPr>
          <w:b/>
        </w:rPr>
        <w:tab/>
      </w:r>
      <w:r w:rsidRPr="00285125">
        <w:rPr>
          <w:b/>
        </w:rPr>
        <w:tab/>
      </w:r>
      <w:r w:rsidRPr="00285125">
        <w:rPr>
          <w:b/>
        </w:rPr>
        <w:tab/>
      </w:r>
      <w:r w:rsidRPr="00285125">
        <w:rPr>
          <w:b/>
        </w:rPr>
        <w:tab/>
      </w:r>
      <w:r w:rsidRPr="00285125">
        <w:rPr>
          <w:b/>
        </w:rPr>
        <w:tab/>
      </w:r>
      <w:proofErr w:type="spellStart"/>
      <w:r w:rsidRPr="00285125">
        <w:rPr>
          <w:b/>
          <w:sz w:val="40"/>
          <w:szCs w:val="40"/>
          <w:u w:val="single"/>
        </w:rPr>
        <w:t>Qty</w:t>
      </w:r>
      <w:proofErr w:type="spellEnd"/>
    </w:p>
    <w:p w:rsidR="00285125" w:rsidRDefault="00285125" w:rsidP="006E4733">
      <w:r w:rsidRPr="00285125">
        <w:t>2 Inch Black Economy Binder</w:t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  <w:t>1</w:t>
      </w:r>
    </w:p>
    <w:p w:rsidR="00A231CE" w:rsidRDefault="00A231CE" w:rsidP="00A231CE">
      <w:r>
        <w:t>BD-1009 Handheld Calculator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85125" w:rsidRPr="00285125" w:rsidRDefault="00285125" w:rsidP="006E4733">
      <w:r w:rsidRPr="00285125">
        <w:t>White Vinyl Erasers, 2/Pack</w:t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  <w:t>2</w:t>
      </w:r>
    </w:p>
    <w:p w:rsidR="00285125" w:rsidRPr="00285125" w:rsidRDefault="00285125" w:rsidP="006E4733">
      <w:r w:rsidRPr="00285125">
        <w:t xml:space="preserve">Large Tab </w:t>
      </w:r>
      <w:r w:rsidR="005A634A" w:rsidRPr="00285125">
        <w:t>Insert Able</w:t>
      </w:r>
      <w:r w:rsidRPr="00285125">
        <w:t xml:space="preserve"> Divider 5 Tab Assorted Buff – 1 Set</w:t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  <w:t>2</w:t>
      </w:r>
    </w:p>
    <w:p w:rsidR="00285125" w:rsidRPr="00285125" w:rsidRDefault="00285125" w:rsidP="006E4733">
      <w:r w:rsidRPr="00285125">
        <w:t>Dry-Erase Markers, Bullet Tip, Assorted, 4/Pack</w:t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  <w:t>1</w:t>
      </w:r>
    </w:p>
    <w:p w:rsidR="00285125" w:rsidRPr="00285125" w:rsidRDefault="00285125" w:rsidP="006E4733">
      <w:r w:rsidRPr="00285125">
        <w:t>Dry-Erase Markers, Bullet Tip, Black, 4/Pack</w:t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  <w:t>1</w:t>
      </w:r>
    </w:p>
    <w:p w:rsidR="00285125" w:rsidRPr="00285125" w:rsidRDefault="00285125" w:rsidP="006E4733">
      <w:r w:rsidRPr="00285125">
        <w:t>Washable Glue Stick, 40g</w:t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  <w:t>3</w:t>
      </w:r>
      <w:r w:rsidRPr="00285125">
        <w:tab/>
      </w:r>
    </w:p>
    <w:p w:rsidR="00285125" w:rsidRPr="00285125" w:rsidRDefault="00285125" w:rsidP="006E4733">
      <w:r w:rsidRPr="00285125">
        <w:t>Tank-Style Highlighters, Assorted, 5/Pack</w:t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  <w:t>1</w:t>
      </w:r>
    </w:p>
    <w:p w:rsidR="00285125" w:rsidRPr="00285125" w:rsidRDefault="00285125" w:rsidP="006E4733">
      <w:r w:rsidRPr="00285125">
        <w:t>Crayola® Washable Markers, Fine Tip, 12/Pack</w:t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  <w:t>1</w:t>
      </w:r>
    </w:p>
    <w:p w:rsidR="00285125" w:rsidRPr="00285125" w:rsidRDefault="00285125" w:rsidP="006E4733">
      <w:r w:rsidRPr="00285125">
        <w:t>Sharpie® Fine Permanent Marker, Black, 1/Pack</w:t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  <w:t>3</w:t>
      </w:r>
    </w:p>
    <w:p w:rsidR="00285125" w:rsidRPr="00285125" w:rsidRDefault="00285125" w:rsidP="006E4733">
      <w:r w:rsidRPr="00285125">
        <w:t>Sharpie® Permanent Marker, Ultra-Fine Tip, Black, 1/Pack</w:t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  <w:t>2</w:t>
      </w:r>
    </w:p>
    <w:p w:rsidR="00285125" w:rsidRPr="00285125" w:rsidRDefault="00285125" w:rsidP="006E4733">
      <w:r w:rsidRPr="00285125">
        <w:t>Scotch™ Magic Tape with Dispenser, 19 mm x 7.6 m, 2/Pack</w:t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  <w:t>1</w:t>
      </w:r>
    </w:p>
    <w:p w:rsidR="00285125" w:rsidRPr="00285125" w:rsidRDefault="00285125" w:rsidP="006E4733">
      <w:r w:rsidRPr="00285125">
        <w:t>Hilroy 1-Subject Notebook, 10-1/2” x 8”, Assorted, 80 Pages</w:t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  <w:t>3</w:t>
      </w:r>
    </w:p>
    <w:p w:rsidR="00285125" w:rsidRPr="00285125" w:rsidRDefault="00285125" w:rsidP="006E4733">
      <w:r w:rsidRPr="00285125">
        <w:t>Hilroy Notebook, Metric Quad 5 mm, 10-1/2” x 8”, Assorted, 80 Pages</w:t>
      </w:r>
      <w:r w:rsidRPr="00285125">
        <w:tab/>
      </w:r>
      <w:r w:rsidRPr="00285125">
        <w:tab/>
      </w:r>
      <w:r w:rsidRPr="00285125">
        <w:tab/>
      </w:r>
      <w:r w:rsidRPr="00285125">
        <w:tab/>
        <w:t>2</w:t>
      </w:r>
    </w:p>
    <w:p w:rsidR="00285125" w:rsidRPr="00285125" w:rsidRDefault="00285125" w:rsidP="006E4733">
      <w:r w:rsidRPr="00285125">
        <w:t>Crayola® Coloured Pencils, 24/Pack</w:t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  <w:t>1</w:t>
      </w:r>
    </w:p>
    <w:p w:rsidR="00285125" w:rsidRPr="00285125" w:rsidRDefault="00285125" w:rsidP="006E4733">
      <w:r w:rsidRPr="00285125">
        <w:t>Staedtler-Mars® Norica Wood HB Pencils with Latex Free Eraser</w:t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  <w:t>4</w:t>
      </w:r>
    </w:p>
    <w:p w:rsidR="00285125" w:rsidRPr="00285125" w:rsidRDefault="00285125" w:rsidP="006E4733">
      <w:r w:rsidRPr="00285125">
        <w:t xml:space="preserve">BIC® Ultra Round </w:t>
      </w:r>
      <w:r w:rsidR="005A634A" w:rsidRPr="00285125">
        <w:t>Stick</w:t>
      </w:r>
      <w:r w:rsidRPr="00285125">
        <w:t xml:space="preserve"> Grip Ballpoint Pens, 1.2mm, Blue, 12/Pack</w:t>
      </w:r>
      <w:r w:rsidRPr="00285125">
        <w:tab/>
      </w:r>
      <w:r w:rsidRPr="00285125">
        <w:tab/>
      </w:r>
      <w:r w:rsidRPr="00285125">
        <w:tab/>
      </w:r>
      <w:r w:rsidRPr="00285125">
        <w:tab/>
        <w:t>1</w:t>
      </w:r>
    </w:p>
    <w:p w:rsidR="00285125" w:rsidRPr="00285125" w:rsidRDefault="00285125" w:rsidP="006E4733">
      <w:r w:rsidRPr="00285125">
        <w:t>Graph 4:1” Refill Paper, Quad, 8-3/8” x 10-7/8, 100 Sheets</w:t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  <w:t>1</w:t>
      </w:r>
    </w:p>
    <w:p w:rsidR="00285125" w:rsidRPr="00285125" w:rsidRDefault="00285125" w:rsidP="006E4733">
      <w:r w:rsidRPr="00285125">
        <w:t>Refill Paper, 150 Sheets</w:t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  <w:t>4</w:t>
      </w:r>
    </w:p>
    <w:p w:rsidR="00285125" w:rsidRPr="00285125" w:rsidRDefault="006E4733" w:rsidP="006E4733">
      <w:r>
        <w:t>Poly Report Cover, Clear</w:t>
      </w:r>
      <w:r>
        <w:tab/>
      </w:r>
      <w:r w:rsidR="00285125" w:rsidRPr="00285125">
        <w:tab/>
      </w:r>
      <w:r w:rsidR="00285125" w:rsidRPr="00285125">
        <w:tab/>
      </w:r>
      <w:r w:rsidR="00285125" w:rsidRPr="00285125">
        <w:tab/>
      </w:r>
      <w:r w:rsidR="00285125" w:rsidRPr="00285125">
        <w:tab/>
      </w:r>
      <w:r w:rsidR="00285125" w:rsidRPr="00285125">
        <w:tab/>
      </w:r>
      <w:r w:rsidR="00285125" w:rsidRPr="00285125">
        <w:tab/>
      </w:r>
      <w:r w:rsidR="00285125" w:rsidRPr="00285125">
        <w:tab/>
      </w:r>
      <w:r w:rsidR="00285125" w:rsidRPr="00285125">
        <w:tab/>
      </w:r>
      <w:r>
        <w:t>2</w:t>
      </w:r>
    </w:p>
    <w:p w:rsidR="006E4733" w:rsidRDefault="006E4733" w:rsidP="006E4733">
      <w:r>
        <w:t>Paper Duo Tangs (1 of each Colour</w:t>
      </w:r>
      <w:bookmarkStart w:id="0" w:name="_GoBack"/>
      <w:bookmarkEnd w:id="0"/>
      <w:r>
        <w:t>, Green, White, Red, Orange, Yellow)</w:t>
      </w:r>
      <w:r>
        <w:tab/>
      </w:r>
      <w:r>
        <w:tab/>
      </w:r>
      <w:r>
        <w:tab/>
      </w:r>
      <w:r>
        <w:tab/>
        <w:t>1</w:t>
      </w:r>
    </w:p>
    <w:p w:rsidR="00285125" w:rsidRPr="00285125" w:rsidRDefault="00285125" w:rsidP="006E4733">
      <w:r w:rsidRPr="00285125">
        <w:t>Acme Acrylic Metric Ruler, 30cm, Metric</w:t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  <w:t>1</w:t>
      </w:r>
    </w:p>
    <w:p w:rsidR="00285125" w:rsidRPr="00285125" w:rsidRDefault="00285125" w:rsidP="006E4733">
      <w:r w:rsidRPr="00285125">
        <w:t>7” Student Scissors</w:t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  <w:t>1</w:t>
      </w:r>
    </w:p>
    <w:p w:rsidR="00285125" w:rsidRDefault="00285125" w:rsidP="006E4733">
      <w:r w:rsidRPr="00285125">
        <w:t>Cylindrical-Shaped Metal Pencil Sharpener</w:t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</w:r>
      <w:r w:rsidRPr="00285125">
        <w:tab/>
        <w:t>1</w:t>
      </w:r>
    </w:p>
    <w:p w:rsidR="006E4733" w:rsidRDefault="006E4733" w:rsidP="006E4733"/>
    <w:p w:rsidR="006E4733" w:rsidRPr="00285125" w:rsidRDefault="006E4733" w:rsidP="006E4733"/>
    <w:p w:rsidR="005A634A" w:rsidRPr="005A634A" w:rsidRDefault="005A634A" w:rsidP="006E4733">
      <w:pPr>
        <w:rPr>
          <w:b/>
          <w:sz w:val="28"/>
          <w:szCs w:val="28"/>
        </w:rPr>
      </w:pPr>
      <w:r w:rsidRPr="005A634A">
        <w:rPr>
          <w:sz w:val="28"/>
          <w:szCs w:val="28"/>
        </w:rPr>
        <w:t>**</w:t>
      </w:r>
      <w:r w:rsidRPr="005A634A">
        <w:rPr>
          <w:b/>
          <w:sz w:val="28"/>
          <w:szCs w:val="28"/>
        </w:rPr>
        <w:t xml:space="preserve">Your classroom teacher may ask for additional items throughout the year. </w:t>
      </w:r>
    </w:p>
    <w:p w:rsidR="00343B0B" w:rsidRDefault="00343B0B" w:rsidP="006E4733"/>
    <w:sectPr w:rsidR="00343B0B" w:rsidSect="005A634A">
      <w:headerReference w:type="even" r:id="rId6"/>
      <w:headerReference w:type="default" r:id="rId7"/>
      <w:headerReference w:type="first" r:id="rId8"/>
      <w:pgSz w:w="12240" w:h="15840"/>
      <w:pgMar w:top="90" w:right="1440" w:bottom="360" w:left="1440" w:header="1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2E" w:rsidRDefault="009A0E2E" w:rsidP="00B7611B">
      <w:pPr>
        <w:spacing w:after="0" w:line="240" w:lineRule="auto"/>
      </w:pPr>
      <w:r>
        <w:separator/>
      </w:r>
    </w:p>
  </w:endnote>
  <w:endnote w:type="continuationSeparator" w:id="0">
    <w:p w:rsidR="009A0E2E" w:rsidRDefault="009A0E2E" w:rsidP="00B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2E" w:rsidRDefault="009A0E2E" w:rsidP="00B7611B">
      <w:pPr>
        <w:spacing w:after="0" w:line="240" w:lineRule="auto"/>
      </w:pPr>
      <w:r>
        <w:separator/>
      </w:r>
    </w:p>
  </w:footnote>
  <w:footnote w:type="continuationSeparator" w:id="0">
    <w:p w:rsidR="009A0E2E" w:rsidRDefault="009A0E2E" w:rsidP="00B7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1B" w:rsidRDefault="008B3E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57001" o:spid="_x0000_s2050" type="#_x0000_t75" style="position:absolute;margin-left:0;margin-top:0;width:467.95pt;height:467.95pt;z-index:-251657216;mso-position-horizontal:center;mso-position-horizontal-relative:margin;mso-position-vertical:center;mso-position-vertical-relative:margin" o:allowincell="f">
          <v:imagedata r:id="rId1" o:title="New Logo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1B" w:rsidRDefault="008B3E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57002" o:spid="_x0000_s2051" type="#_x0000_t75" style="position:absolute;margin-left:0;margin-top:0;width:467.95pt;height:467.95pt;z-index:-251656192;mso-position-horizontal:center;mso-position-horizontal-relative:margin;mso-position-vertical:center;mso-position-vertical-relative:margin" o:allowincell="f">
          <v:imagedata r:id="rId1" o:title="New Logo 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1B" w:rsidRDefault="008B3E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57000" o:spid="_x0000_s2049" type="#_x0000_t75" style="position:absolute;margin-left:0;margin-top:0;width:467.95pt;height:467.95pt;z-index:-251658240;mso-position-horizontal:center;mso-position-horizontal-relative:margin;mso-position-vertical:center;mso-position-vertical-relative:margin" o:allowincell="f">
          <v:imagedata r:id="rId1" o:title="New Logo 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B"/>
    <w:rsid w:val="00086474"/>
    <w:rsid w:val="00142F40"/>
    <w:rsid w:val="001A68F3"/>
    <w:rsid w:val="0022375B"/>
    <w:rsid w:val="00285125"/>
    <w:rsid w:val="002C57CB"/>
    <w:rsid w:val="003165E7"/>
    <w:rsid w:val="00343B0B"/>
    <w:rsid w:val="003A72D0"/>
    <w:rsid w:val="0042197D"/>
    <w:rsid w:val="00435484"/>
    <w:rsid w:val="00457A1C"/>
    <w:rsid w:val="004C7A98"/>
    <w:rsid w:val="00573F22"/>
    <w:rsid w:val="005A634A"/>
    <w:rsid w:val="006055BB"/>
    <w:rsid w:val="006E4733"/>
    <w:rsid w:val="007043F2"/>
    <w:rsid w:val="007E7233"/>
    <w:rsid w:val="00896B76"/>
    <w:rsid w:val="008B3EDE"/>
    <w:rsid w:val="008E755C"/>
    <w:rsid w:val="00901BC6"/>
    <w:rsid w:val="00935CBF"/>
    <w:rsid w:val="009A0E2E"/>
    <w:rsid w:val="00A231CE"/>
    <w:rsid w:val="00B05135"/>
    <w:rsid w:val="00B36522"/>
    <w:rsid w:val="00B7611B"/>
    <w:rsid w:val="00B77E82"/>
    <w:rsid w:val="00CC6AB3"/>
    <w:rsid w:val="00DF629B"/>
    <w:rsid w:val="00E3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84D632"/>
  <w15:chartTrackingRefBased/>
  <w15:docId w15:val="{F430DFE2-F49B-4FD6-8833-D42618DE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11B"/>
  </w:style>
  <w:style w:type="paragraph" w:styleId="Footer">
    <w:name w:val="footer"/>
    <w:basedOn w:val="Normal"/>
    <w:link w:val="FooterChar"/>
    <w:uiPriority w:val="99"/>
    <w:unhideWhenUsed/>
    <w:rsid w:val="00B76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11B"/>
  </w:style>
  <w:style w:type="paragraph" w:styleId="BalloonText">
    <w:name w:val="Balloon Text"/>
    <w:basedOn w:val="Normal"/>
    <w:link w:val="BalloonTextChar"/>
    <w:uiPriority w:val="99"/>
    <w:semiHidden/>
    <w:unhideWhenUsed/>
    <w:rsid w:val="0042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#62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Hull</dc:creator>
  <cp:keywords/>
  <dc:description/>
  <cp:lastModifiedBy>Sandy Hull</cp:lastModifiedBy>
  <cp:revision>2</cp:revision>
  <cp:lastPrinted>2019-06-17T23:08:00Z</cp:lastPrinted>
  <dcterms:created xsi:type="dcterms:W3CDTF">2019-07-15T17:12:00Z</dcterms:created>
  <dcterms:modified xsi:type="dcterms:W3CDTF">2019-07-15T17:12:00Z</dcterms:modified>
</cp:coreProperties>
</file>